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0F" w:rsidRDefault="00AC330F" w:rsidP="00AC330F">
      <w:pPr>
        <w:pStyle w:val="Title"/>
      </w:pPr>
    </w:p>
    <w:p w:rsidR="00AC330F" w:rsidRDefault="00AC330F" w:rsidP="00AC330F">
      <w:pPr>
        <w:pStyle w:val="Title"/>
      </w:pPr>
    </w:p>
    <w:p w:rsidR="00AC330F" w:rsidRDefault="00AC330F" w:rsidP="00AC330F">
      <w:pPr>
        <w:pStyle w:val="Title"/>
      </w:pPr>
      <w:r>
        <w:t>Exam Practice – From the Cradle to the Grave</w:t>
      </w:r>
    </w:p>
    <w:p w:rsidR="007003C4" w:rsidRDefault="007003C4" w:rsidP="007003C4">
      <w:pPr>
        <w:rPr>
          <w:rFonts w:ascii="Book Antiqua" w:hAnsi="Book Antiqua"/>
        </w:rPr>
      </w:pPr>
      <w:r>
        <w:rPr>
          <w:rFonts w:ascii="Book Antiqua" w:hAnsi="Book Antiqua"/>
        </w:rPr>
        <w:t>The first type of source question you will encounter are “how useful/valuable/reliable” questions. These are similar to ES1 questions at Standard Grade, but you are required to go into more depth:</w:t>
      </w:r>
    </w:p>
    <w:p w:rsidR="007003C4" w:rsidRDefault="007003C4" w:rsidP="007003C4">
      <w:pPr>
        <w:numPr>
          <w:ilvl w:val="0"/>
          <w:numId w:val="3"/>
        </w:numPr>
        <w:rPr>
          <w:rFonts w:ascii="Book Antiqua" w:hAnsi="Book Antiqua"/>
        </w:rPr>
      </w:pPr>
      <w:r>
        <w:rPr>
          <w:rFonts w:ascii="Book Antiqua" w:hAnsi="Book Antiqua"/>
        </w:rPr>
        <w:t xml:space="preserve">You must discuss the date – </w:t>
      </w:r>
      <w:r>
        <w:rPr>
          <w:rFonts w:ascii="Book Antiqua" w:hAnsi="Book Antiqua"/>
          <w:b/>
        </w:rPr>
        <w:t>and</w:t>
      </w:r>
      <w:r>
        <w:rPr>
          <w:rFonts w:ascii="Book Antiqua" w:hAnsi="Book Antiqua"/>
        </w:rPr>
        <w:t xml:space="preserve"> its significance</w:t>
      </w:r>
    </w:p>
    <w:p w:rsidR="007003C4" w:rsidRDefault="007003C4" w:rsidP="007003C4">
      <w:pPr>
        <w:numPr>
          <w:ilvl w:val="0"/>
          <w:numId w:val="3"/>
        </w:numPr>
        <w:rPr>
          <w:rFonts w:ascii="Book Antiqua" w:hAnsi="Book Antiqua"/>
        </w:rPr>
      </w:pPr>
      <w:r>
        <w:rPr>
          <w:rFonts w:ascii="Book Antiqua" w:hAnsi="Book Antiqua"/>
        </w:rPr>
        <w:t>You should discuss the author and what makes him/her important</w:t>
      </w:r>
    </w:p>
    <w:p w:rsidR="007003C4" w:rsidRDefault="007003C4" w:rsidP="007003C4">
      <w:pPr>
        <w:numPr>
          <w:ilvl w:val="0"/>
          <w:numId w:val="3"/>
        </w:numPr>
        <w:rPr>
          <w:rFonts w:ascii="Book Antiqua" w:hAnsi="Book Antiqua"/>
        </w:rPr>
      </w:pPr>
      <w:r>
        <w:rPr>
          <w:rFonts w:ascii="Book Antiqua" w:hAnsi="Book Antiqua"/>
        </w:rPr>
        <w:t>You should write about the content – use quotes and explain what is important about the content</w:t>
      </w:r>
    </w:p>
    <w:p w:rsidR="007003C4" w:rsidRDefault="007003C4" w:rsidP="007003C4">
      <w:pPr>
        <w:numPr>
          <w:ilvl w:val="0"/>
          <w:numId w:val="3"/>
        </w:numPr>
        <w:rPr>
          <w:rFonts w:ascii="Book Antiqua" w:hAnsi="Book Antiqua"/>
        </w:rPr>
      </w:pPr>
      <w:r>
        <w:rPr>
          <w:rFonts w:ascii="Book Antiqua" w:hAnsi="Book Antiqua"/>
        </w:rPr>
        <w:t>You must write about the purpose of the source and whether it is one-sided (biased) or not. Note – even biased evidence is useful for historians</w:t>
      </w:r>
    </w:p>
    <w:p w:rsidR="007003C4" w:rsidRDefault="007003C4" w:rsidP="007003C4">
      <w:pPr>
        <w:numPr>
          <w:ilvl w:val="0"/>
          <w:numId w:val="3"/>
        </w:numPr>
        <w:rPr>
          <w:rFonts w:ascii="Book Antiqua" w:hAnsi="Book Antiqua"/>
        </w:rPr>
      </w:pPr>
      <w:r>
        <w:rPr>
          <w:rFonts w:ascii="Book Antiqua" w:hAnsi="Book Antiqua"/>
        </w:rPr>
        <w:t>You can mention if there is anything of significance missing from the source which may alter its importance.</w:t>
      </w:r>
    </w:p>
    <w:p w:rsidR="007003C4" w:rsidRDefault="007003C4" w:rsidP="00AC330F">
      <w:pPr>
        <w:pStyle w:val="Title"/>
      </w:pPr>
    </w:p>
    <w:p w:rsidR="00AC330F" w:rsidRDefault="00AC330F" w:rsidP="00AC330F">
      <w:pPr>
        <w:rPr>
          <w:rFonts w:ascii="Shruti" w:hAnsi="Shruti"/>
          <w:lang w:val="en-US"/>
        </w:rPr>
      </w:pPr>
      <w:r>
        <w:rPr>
          <w:rFonts w:ascii="Shruti" w:hAnsi="Shruti"/>
          <w:b/>
          <w:bCs/>
          <w:lang w:val="en-US"/>
        </w:rPr>
        <w:t>Source A</w:t>
      </w:r>
      <w:r>
        <w:rPr>
          <w:rFonts w:ascii="Shruti" w:hAnsi="Shruti"/>
          <w:lang w:val="en-US"/>
        </w:rPr>
        <w:t>:</w:t>
      </w:r>
    </w:p>
    <w:p w:rsidR="00AC330F" w:rsidRDefault="00AC330F" w:rsidP="00AC330F">
      <w:pPr>
        <w:rPr>
          <w:rFonts w:ascii="Shruti" w:hAnsi="Shruti"/>
          <w:sz w:val="16"/>
          <w:lang w:val="en-US"/>
        </w:rPr>
      </w:pPr>
    </w:p>
    <w:p w:rsidR="00AC330F" w:rsidRDefault="00AC330F" w:rsidP="00AC330F">
      <w:pPr>
        <w:rPr>
          <w:rFonts w:ascii="Shruti" w:hAnsi="Shruti"/>
          <w:lang w:val="en-US"/>
        </w:rPr>
      </w:pPr>
      <w:r>
        <w:rPr>
          <w:rFonts w:ascii="Shruti" w:hAnsi="Shruti"/>
          <w:u w:val="single"/>
          <w:lang w:val="en-US"/>
        </w:rPr>
        <w:t xml:space="preserve">From B S </w:t>
      </w:r>
      <w:proofErr w:type="spellStart"/>
      <w:r>
        <w:rPr>
          <w:rFonts w:ascii="Shruti" w:hAnsi="Shruti"/>
          <w:u w:val="single"/>
          <w:lang w:val="en-US"/>
        </w:rPr>
        <w:t>Rowntree</w:t>
      </w:r>
      <w:proofErr w:type="spellEnd"/>
      <w:r>
        <w:rPr>
          <w:rFonts w:ascii="Shruti" w:hAnsi="Shruti"/>
          <w:u w:val="single"/>
          <w:lang w:val="en-US"/>
        </w:rPr>
        <w:t xml:space="preserve">, “Poverty, </w:t>
      </w:r>
      <w:proofErr w:type="gramStart"/>
      <w:r>
        <w:rPr>
          <w:rFonts w:ascii="Shruti" w:hAnsi="Shruti"/>
          <w:u w:val="single"/>
          <w:lang w:val="en-US"/>
        </w:rPr>
        <w:t>A</w:t>
      </w:r>
      <w:proofErr w:type="gramEnd"/>
      <w:r>
        <w:rPr>
          <w:rFonts w:ascii="Shruti" w:hAnsi="Shruti"/>
          <w:u w:val="single"/>
          <w:lang w:val="en-US"/>
        </w:rPr>
        <w:t xml:space="preserve"> Study of Town Life”</w:t>
      </w:r>
      <w:r>
        <w:rPr>
          <w:rFonts w:ascii="Shruti" w:hAnsi="Shruti"/>
          <w:lang w:val="en-US"/>
        </w:rPr>
        <w:t>.</w:t>
      </w:r>
    </w:p>
    <w:p w:rsidR="00AC330F" w:rsidRDefault="00AC330F" w:rsidP="00AC330F">
      <w:pPr>
        <w:rPr>
          <w:rFonts w:ascii="Shruti" w:hAnsi="Shruti"/>
          <w:sz w:val="8"/>
          <w:lang w:val="en-US"/>
        </w:rPr>
      </w:pPr>
    </w:p>
    <w:p w:rsidR="00AC330F" w:rsidRDefault="00AC330F" w:rsidP="00AC330F">
      <w:pPr>
        <w:pStyle w:val="BodyText"/>
      </w:pPr>
      <w:r>
        <w:t xml:space="preserve">Allowing for broken time, the average wage for a </w:t>
      </w:r>
      <w:proofErr w:type="spellStart"/>
      <w:r>
        <w:t>labourer</w:t>
      </w:r>
      <w:proofErr w:type="spellEnd"/>
      <w:r>
        <w:t xml:space="preserve"> in York is from 18s. to 21s; whereas, according to the figures given earlier in this chapter, the minimum expenditure necessary to maintain in a state of physical efficiency a family of two adults and three children is 21s. 8d. or, if there are four children, the sum required would be 26s.</w:t>
      </w:r>
    </w:p>
    <w:p w:rsidR="00AC330F" w:rsidRDefault="00AC330F" w:rsidP="00AC330F">
      <w:pPr>
        <w:rPr>
          <w:rFonts w:ascii="Shruti" w:hAnsi="Shruti"/>
          <w:i/>
          <w:iCs/>
          <w:lang w:val="en-US"/>
        </w:rPr>
      </w:pPr>
    </w:p>
    <w:p w:rsidR="00AC330F" w:rsidRDefault="00AC330F" w:rsidP="00AC330F">
      <w:pPr>
        <w:numPr>
          <w:ilvl w:val="0"/>
          <w:numId w:val="1"/>
        </w:numPr>
        <w:rPr>
          <w:rFonts w:ascii="Shruti" w:hAnsi="Shruti"/>
          <w:lang w:val="en-US"/>
        </w:rPr>
      </w:pPr>
      <w:r>
        <w:rPr>
          <w:rFonts w:ascii="Shruti" w:hAnsi="Shruti"/>
          <w:lang w:val="en-US"/>
        </w:rPr>
        <w:t xml:space="preserve">How useful is </w:t>
      </w:r>
      <w:r>
        <w:rPr>
          <w:rFonts w:ascii="Shruti" w:hAnsi="Shruti"/>
          <w:b/>
          <w:bCs/>
          <w:lang w:val="en-US"/>
        </w:rPr>
        <w:t>Source A</w:t>
      </w:r>
      <w:r>
        <w:rPr>
          <w:rFonts w:ascii="Shruti" w:hAnsi="Shruti"/>
          <w:lang w:val="en-US"/>
        </w:rPr>
        <w:t xml:space="preserve"> for describing poverty in the early twentieth century? (4 marks)</w:t>
      </w:r>
    </w:p>
    <w:p w:rsidR="00AC330F" w:rsidRDefault="00AC330F" w:rsidP="00AC330F">
      <w:pPr>
        <w:rPr>
          <w:rFonts w:ascii="Verdana" w:eastAsiaTheme="minorHAnsi" w:hAnsi="Verdana" w:cs="Verdana"/>
          <w:color w:val="000000"/>
        </w:rPr>
      </w:pPr>
    </w:p>
    <w:p w:rsidR="00AC330F" w:rsidRPr="00AC330F" w:rsidRDefault="00AC330F" w:rsidP="00AC330F">
      <w:pPr>
        <w:rPr>
          <w:rFonts w:ascii="Verdana" w:eastAsiaTheme="minorHAnsi" w:hAnsi="Verdana" w:cs="Verdana"/>
          <w:b/>
          <w:color w:val="000000"/>
          <w:u w:val="single"/>
        </w:rPr>
      </w:pPr>
      <w:r w:rsidRPr="00AC330F">
        <w:rPr>
          <w:rFonts w:ascii="Verdana" w:eastAsiaTheme="minorHAnsi" w:hAnsi="Verdana" w:cs="Verdana"/>
          <w:b/>
          <w:color w:val="000000"/>
          <w:u w:val="single"/>
        </w:rPr>
        <w:t>Model Answer</w:t>
      </w:r>
    </w:p>
    <w:p w:rsidR="00AC330F" w:rsidRPr="00AC330F" w:rsidRDefault="00AC330F" w:rsidP="00AC330F">
      <w:pPr>
        <w:rPr>
          <w:rFonts w:ascii="Shruti" w:hAnsi="Shruti"/>
          <w:lang w:val="en-US"/>
        </w:rPr>
      </w:pPr>
      <w:r w:rsidRPr="00AC330F">
        <w:rPr>
          <w:rFonts w:ascii="Verdana" w:eastAsiaTheme="minorHAnsi" w:hAnsi="Verdana" w:cs="Verdana"/>
          <w:color w:val="000000"/>
        </w:rPr>
        <w:t xml:space="preserve">Source A is very useful for describing poverty in the early </w:t>
      </w:r>
      <w:proofErr w:type="spellStart"/>
      <w:r w:rsidRPr="00AC330F">
        <w:rPr>
          <w:rFonts w:ascii="Verdana" w:eastAsiaTheme="minorHAnsi" w:hAnsi="Verdana" w:cs="Verdana"/>
          <w:color w:val="000000"/>
        </w:rPr>
        <w:t>twentienth</w:t>
      </w:r>
      <w:proofErr w:type="spellEnd"/>
      <w:r w:rsidRPr="00AC330F">
        <w:rPr>
          <w:rFonts w:ascii="Verdana" w:eastAsiaTheme="minorHAnsi" w:hAnsi="Verdana" w:cs="Verdana"/>
          <w:color w:val="000000"/>
        </w:rPr>
        <w:t xml:space="preserve"> century. The source was written at the beginning of the twentieth century when there was widespread poverty in Britain. Source A was written by </w:t>
      </w:r>
      <w:proofErr w:type="spellStart"/>
      <w:r w:rsidRPr="00AC330F">
        <w:rPr>
          <w:rFonts w:ascii="Verdana" w:eastAsiaTheme="minorHAnsi" w:hAnsi="Verdana" w:cs="Verdana"/>
          <w:color w:val="000000"/>
        </w:rPr>
        <w:t>Seebohm</w:t>
      </w:r>
      <w:proofErr w:type="spellEnd"/>
      <w:r w:rsidRPr="00AC330F">
        <w:rPr>
          <w:rFonts w:ascii="Verdana" w:eastAsiaTheme="minorHAnsi" w:hAnsi="Verdana" w:cs="Verdana"/>
          <w:color w:val="000000"/>
        </w:rPr>
        <w:t xml:space="preserve"> </w:t>
      </w:r>
      <w:proofErr w:type="spellStart"/>
      <w:r w:rsidRPr="00AC330F">
        <w:rPr>
          <w:rFonts w:ascii="Verdana" w:eastAsiaTheme="minorHAnsi" w:hAnsi="Verdana" w:cs="Verdana"/>
          <w:color w:val="000000"/>
        </w:rPr>
        <w:t>Rowntreee</w:t>
      </w:r>
      <w:proofErr w:type="spellEnd"/>
      <w:r w:rsidRPr="00AC330F">
        <w:rPr>
          <w:rFonts w:ascii="Verdana" w:eastAsiaTheme="minorHAnsi" w:hAnsi="Verdana" w:cs="Verdana"/>
          <w:color w:val="000000"/>
        </w:rPr>
        <w:t xml:space="preserve"> who studied poverty in York and therefore had a good knowledge of poverty. The Source describes how wages of labourers were barely enough to support a family. The source is also useful because it comes from a report into poverty and was written to inform. However, the source only describes poverty in York and doesn't describe poverty in the rest of Britain. Overall Source A is quite useful.</w:t>
      </w:r>
    </w:p>
    <w:p w:rsidR="00AC330F" w:rsidRDefault="00AC330F" w:rsidP="00AC330F">
      <w:pPr>
        <w:rPr>
          <w:rFonts w:ascii="Shruti" w:hAnsi="Shruti"/>
          <w:lang w:val="en-US"/>
        </w:rPr>
      </w:pPr>
    </w:p>
    <w:p w:rsidR="00AC330F" w:rsidRDefault="00AC330F" w:rsidP="00AC330F">
      <w:pPr>
        <w:rPr>
          <w:rFonts w:ascii="Shruti" w:hAnsi="Shruti"/>
          <w:b/>
          <w:bCs/>
          <w:lang w:val="en-US"/>
        </w:rPr>
      </w:pPr>
      <w:r>
        <w:rPr>
          <w:rFonts w:ascii="Shruti" w:hAnsi="Shruti"/>
          <w:b/>
          <w:bCs/>
          <w:lang w:val="en-US"/>
        </w:rPr>
        <w:t>Source B:</w:t>
      </w:r>
    </w:p>
    <w:p w:rsidR="00AC330F" w:rsidRDefault="00AC330F" w:rsidP="00AC330F">
      <w:pPr>
        <w:rPr>
          <w:rFonts w:ascii="Shruti" w:hAnsi="Shruti"/>
          <w:b/>
          <w:bCs/>
          <w:sz w:val="16"/>
          <w:lang w:val="en-US"/>
        </w:rPr>
      </w:pPr>
    </w:p>
    <w:p w:rsidR="00AC330F" w:rsidRDefault="00AC330F" w:rsidP="00AC330F">
      <w:pPr>
        <w:pStyle w:val="Heading1"/>
      </w:pPr>
      <w:r>
        <w:t>Lloyd George speech at Manchester, 1908</w:t>
      </w:r>
    </w:p>
    <w:p w:rsidR="00AC330F" w:rsidRDefault="00AC330F" w:rsidP="00AC330F">
      <w:pPr>
        <w:rPr>
          <w:sz w:val="8"/>
          <w:lang w:val="en-US"/>
        </w:rPr>
      </w:pPr>
    </w:p>
    <w:p w:rsidR="00AC330F" w:rsidRDefault="00AC330F" w:rsidP="00AC330F">
      <w:pPr>
        <w:pStyle w:val="BodyText"/>
      </w:pPr>
      <w:r>
        <w:t>After all, this is a rich country. It is the richest country under the sun; and yet in this rich country you have hundreds and thousands of people living under conditions of poverty, destitution, and squalor that would, in the words of an old Welsh poet, make the rocks weep.</w:t>
      </w:r>
    </w:p>
    <w:p w:rsidR="00AC330F" w:rsidRDefault="00AC330F" w:rsidP="00AC330F">
      <w:pPr>
        <w:rPr>
          <w:rFonts w:ascii="Shruti" w:hAnsi="Shruti"/>
          <w:i/>
          <w:iCs/>
          <w:lang w:val="en-US"/>
        </w:rPr>
      </w:pPr>
    </w:p>
    <w:p w:rsidR="00AC330F" w:rsidRDefault="00AC330F" w:rsidP="00AC330F">
      <w:pPr>
        <w:numPr>
          <w:ilvl w:val="0"/>
          <w:numId w:val="1"/>
        </w:numPr>
        <w:rPr>
          <w:rFonts w:ascii="Shruti" w:hAnsi="Shruti"/>
          <w:lang w:val="en-US"/>
        </w:rPr>
      </w:pPr>
      <w:r>
        <w:rPr>
          <w:rFonts w:ascii="Shruti" w:hAnsi="Shruti"/>
          <w:lang w:val="en-US"/>
        </w:rPr>
        <w:t xml:space="preserve">How valuable is </w:t>
      </w:r>
      <w:r>
        <w:rPr>
          <w:rFonts w:ascii="Shruti" w:hAnsi="Shruti"/>
          <w:b/>
          <w:bCs/>
          <w:lang w:val="en-US"/>
        </w:rPr>
        <w:t>Source B</w:t>
      </w:r>
      <w:r>
        <w:rPr>
          <w:rFonts w:ascii="Shruti" w:hAnsi="Shruti"/>
          <w:lang w:val="en-US"/>
        </w:rPr>
        <w:t xml:space="preserve"> for explaining why David Lloyd George was in </w:t>
      </w:r>
      <w:proofErr w:type="spellStart"/>
      <w:r>
        <w:rPr>
          <w:rFonts w:ascii="Shruti" w:hAnsi="Shruti"/>
          <w:lang w:val="en-US"/>
        </w:rPr>
        <w:t>favour</w:t>
      </w:r>
      <w:proofErr w:type="spellEnd"/>
      <w:r>
        <w:rPr>
          <w:rFonts w:ascii="Shruti" w:hAnsi="Shruti"/>
          <w:lang w:val="en-US"/>
        </w:rPr>
        <w:t xml:space="preserve"> of social welfare reforms? (4 marks)</w:t>
      </w:r>
    </w:p>
    <w:p w:rsidR="003B1C43" w:rsidRDefault="003B1C43"/>
    <w:p w:rsidR="00AC330F" w:rsidRDefault="00AC330F"/>
    <w:p w:rsidR="00AC330F" w:rsidRDefault="00AC330F" w:rsidP="00AC330F">
      <w:pPr>
        <w:rPr>
          <w:rFonts w:ascii="Shruti" w:hAnsi="Shruti"/>
          <w:b/>
          <w:bCs/>
          <w:u w:val="single"/>
          <w:lang w:val="en-US"/>
        </w:rPr>
      </w:pPr>
    </w:p>
    <w:p w:rsidR="00AC330F" w:rsidRDefault="00AC330F" w:rsidP="00AC330F">
      <w:pPr>
        <w:rPr>
          <w:rFonts w:ascii="Shruti" w:hAnsi="Shruti"/>
          <w:u w:val="single"/>
          <w:lang w:val="en-US"/>
        </w:rPr>
      </w:pPr>
      <w:r>
        <w:rPr>
          <w:rFonts w:ascii="Shruti" w:hAnsi="Shruti"/>
          <w:b/>
          <w:bCs/>
          <w:u w:val="single"/>
          <w:lang w:val="en-US"/>
        </w:rPr>
        <w:t xml:space="preserve">Source C </w:t>
      </w:r>
      <w:r>
        <w:rPr>
          <w:rFonts w:ascii="Shruti" w:hAnsi="Shruti"/>
          <w:u w:val="single"/>
          <w:lang w:val="en-US"/>
        </w:rPr>
        <w:t>is from a newspaper printed in 1942</w:t>
      </w:r>
    </w:p>
    <w:p w:rsidR="00AC330F" w:rsidRDefault="00AC330F" w:rsidP="00AC330F">
      <w:pPr>
        <w:rPr>
          <w:rFonts w:ascii="Shruti" w:hAnsi="Shruti"/>
          <w:u w:val="single"/>
          <w:lang w:val="en-US"/>
        </w:rPr>
      </w:pPr>
    </w:p>
    <w:p w:rsidR="00AC330F" w:rsidRDefault="00AC330F">
      <w:r>
        <w:rPr>
          <w:noProof/>
          <w:lang w:eastAsia="en-GB"/>
        </w:rPr>
        <w:drawing>
          <wp:inline distT="0" distB="0" distL="0" distR="0">
            <wp:extent cx="2286000" cy="2400300"/>
            <wp:effectExtent l="19050" t="0" r="0" b="0"/>
            <wp:docPr id="1" name="Picture 1" descr="http://cairsweb.llgc.org.uk/images/ilw1/ilw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irsweb.llgc.org.uk/images/ilw1/ilw0505.gif"/>
                    <pic:cNvPicPr>
                      <a:picLocks noChangeAspect="1" noChangeArrowheads="1"/>
                    </pic:cNvPicPr>
                  </pic:nvPicPr>
                  <pic:blipFill>
                    <a:blip r:embed="rId5" cstate="print"/>
                    <a:srcRect/>
                    <a:stretch>
                      <a:fillRect/>
                    </a:stretch>
                  </pic:blipFill>
                  <pic:spPr bwMode="auto">
                    <a:xfrm>
                      <a:off x="0" y="0"/>
                      <a:ext cx="2286000" cy="2400300"/>
                    </a:xfrm>
                    <a:prstGeom prst="rect">
                      <a:avLst/>
                    </a:prstGeom>
                    <a:noFill/>
                    <a:ln w="9525">
                      <a:noFill/>
                      <a:miter lim="800000"/>
                      <a:headEnd/>
                      <a:tailEnd/>
                    </a:ln>
                  </pic:spPr>
                </pic:pic>
              </a:graphicData>
            </a:graphic>
          </wp:inline>
        </w:drawing>
      </w:r>
    </w:p>
    <w:p w:rsidR="00AC330F" w:rsidRDefault="00AC330F"/>
    <w:p w:rsidR="00AC330F" w:rsidRDefault="00AC330F" w:rsidP="00AC330F">
      <w:pPr>
        <w:pStyle w:val="Heading1"/>
      </w:pPr>
      <w:r>
        <w:t xml:space="preserve">The mug is a picture of William </w:t>
      </w:r>
      <w:proofErr w:type="spellStart"/>
      <w:r>
        <w:t>Beveridge</w:t>
      </w:r>
      <w:proofErr w:type="spellEnd"/>
    </w:p>
    <w:p w:rsidR="00AC330F" w:rsidRDefault="00AC330F" w:rsidP="00AC330F">
      <w:pPr>
        <w:jc w:val="center"/>
        <w:rPr>
          <w:rFonts w:ascii="Shruti" w:hAnsi="Shruti"/>
          <w:i/>
          <w:iCs/>
          <w:lang w:val="en-US"/>
        </w:rPr>
      </w:pPr>
    </w:p>
    <w:p w:rsidR="00AC330F" w:rsidRDefault="00AC330F" w:rsidP="00AC330F">
      <w:pPr>
        <w:rPr>
          <w:rFonts w:ascii="Shruti" w:hAnsi="Shruti"/>
          <w:lang w:val="en-US"/>
        </w:rPr>
      </w:pPr>
      <w:r>
        <w:rPr>
          <w:rFonts w:ascii="Shruti" w:hAnsi="Shruti"/>
          <w:lang w:val="en-US"/>
        </w:rPr>
        <w:t xml:space="preserve">How useful is </w:t>
      </w:r>
      <w:r>
        <w:rPr>
          <w:rFonts w:ascii="Shruti" w:hAnsi="Shruti"/>
          <w:b/>
          <w:bCs/>
          <w:lang w:val="en-US"/>
        </w:rPr>
        <w:t xml:space="preserve">Source C </w:t>
      </w:r>
      <w:r>
        <w:rPr>
          <w:rFonts w:ascii="Shruti" w:hAnsi="Shruti"/>
          <w:lang w:val="en-US"/>
        </w:rPr>
        <w:t xml:space="preserve">for highlighting the feelings of the public towards the </w:t>
      </w:r>
      <w:proofErr w:type="spellStart"/>
      <w:r>
        <w:rPr>
          <w:rFonts w:ascii="Shruti" w:hAnsi="Shruti"/>
          <w:lang w:val="en-US"/>
        </w:rPr>
        <w:t>Beveridge</w:t>
      </w:r>
      <w:proofErr w:type="spellEnd"/>
      <w:r>
        <w:rPr>
          <w:rFonts w:ascii="Shruti" w:hAnsi="Shruti"/>
          <w:lang w:val="en-US"/>
        </w:rPr>
        <w:t xml:space="preserve"> Report?</w:t>
      </w:r>
      <w:r>
        <w:rPr>
          <w:rFonts w:ascii="Shruti" w:hAnsi="Shruti"/>
          <w:lang w:val="en-US"/>
        </w:rPr>
        <w:tab/>
        <w:t>(4 marks)</w:t>
      </w:r>
    </w:p>
    <w:p w:rsidR="00AC330F" w:rsidRDefault="00AC330F" w:rsidP="00AC330F">
      <w:pPr>
        <w:rPr>
          <w:rFonts w:ascii="Shruti" w:hAnsi="Shruti"/>
          <w:lang w:val="en-US"/>
        </w:rPr>
      </w:pPr>
    </w:p>
    <w:p w:rsidR="00AC330F" w:rsidRDefault="00AC330F" w:rsidP="00AC330F">
      <w:pPr>
        <w:rPr>
          <w:rFonts w:ascii="Shruti" w:hAnsi="Shruti"/>
          <w:b/>
          <w:bCs/>
          <w:u w:val="single"/>
          <w:lang w:val="en-US"/>
        </w:rPr>
      </w:pPr>
    </w:p>
    <w:p w:rsidR="00AC330F" w:rsidRDefault="00AC330F" w:rsidP="00AC330F">
      <w:pPr>
        <w:rPr>
          <w:rFonts w:ascii="Shruti" w:hAnsi="Shruti"/>
          <w:b/>
          <w:bCs/>
          <w:u w:val="single"/>
          <w:lang w:val="en-US"/>
        </w:rPr>
      </w:pPr>
    </w:p>
    <w:p w:rsidR="00AC330F" w:rsidRDefault="00AC330F"/>
    <w:p w:rsidR="00AC330F" w:rsidRDefault="00AC330F"/>
    <w:p w:rsidR="00AC330F" w:rsidRDefault="00AC330F"/>
    <w:p w:rsidR="00AC330F" w:rsidRDefault="00AC330F"/>
    <w:sectPr w:rsidR="00AC330F" w:rsidSect="003B1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A6A"/>
    <w:multiLevelType w:val="hybridMultilevel"/>
    <w:tmpl w:val="C79C3418"/>
    <w:lvl w:ilvl="0" w:tplc="F2704ABE">
      <w:start w:val="4"/>
      <w:numFmt w:val="decimal"/>
      <w:lvlText w:val="%1."/>
      <w:lvlJc w:val="left"/>
      <w:pPr>
        <w:ind w:left="720" w:hanging="360"/>
      </w:pPr>
      <w:rPr>
        <w:rFonts w:ascii="Shruti" w:hAnsi="Shrut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AF003C"/>
    <w:multiLevelType w:val="hybridMultilevel"/>
    <w:tmpl w:val="4AF29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DC22C7E"/>
    <w:multiLevelType w:val="hybridMultilevel"/>
    <w:tmpl w:val="21065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330F"/>
    <w:rsid w:val="0014311B"/>
    <w:rsid w:val="00224D33"/>
    <w:rsid w:val="003B1C43"/>
    <w:rsid w:val="006A3CE7"/>
    <w:rsid w:val="007003C4"/>
    <w:rsid w:val="00AC3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330F"/>
    <w:pPr>
      <w:keepNext/>
      <w:outlineLvl w:val="0"/>
    </w:pPr>
    <w:rPr>
      <w:rFonts w:ascii="Shruti" w:hAnsi="Shrut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30F"/>
    <w:rPr>
      <w:rFonts w:ascii="Shruti" w:eastAsia="Times New Roman" w:hAnsi="Shruti" w:cs="Times New Roman"/>
      <w:sz w:val="24"/>
      <w:szCs w:val="24"/>
      <w:u w:val="single"/>
      <w:lang w:val="en-US"/>
    </w:rPr>
  </w:style>
  <w:style w:type="paragraph" w:styleId="Title">
    <w:name w:val="Title"/>
    <w:basedOn w:val="Normal"/>
    <w:link w:val="TitleChar"/>
    <w:qFormat/>
    <w:rsid w:val="00AC330F"/>
    <w:pPr>
      <w:jc w:val="center"/>
    </w:pPr>
    <w:rPr>
      <w:rFonts w:ascii="Shruti" w:hAnsi="Shruti"/>
      <w:b/>
      <w:bCs/>
      <w:u w:val="single"/>
      <w:lang w:val="en-US"/>
    </w:rPr>
  </w:style>
  <w:style w:type="character" w:customStyle="1" w:styleId="TitleChar">
    <w:name w:val="Title Char"/>
    <w:basedOn w:val="DefaultParagraphFont"/>
    <w:link w:val="Title"/>
    <w:rsid w:val="00AC330F"/>
    <w:rPr>
      <w:rFonts w:ascii="Shruti" w:eastAsia="Times New Roman" w:hAnsi="Shruti" w:cs="Times New Roman"/>
      <w:b/>
      <w:bCs/>
      <w:sz w:val="24"/>
      <w:szCs w:val="24"/>
      <w:u w:val="single"/>
      <w:lang w:val="en-US"/>
    </w:rPr>
  </w:style>
  <w:style w:type="paragraph" w:styleId="BodyText">
    <w:name w:val="Body Text"/>
    <w:basedOn w:val="Normal"/>
    <w:link w:val="BodyTextChar"/>
    <w:semiHidden/>
    <w:rsid w:val="00AC330F"/>
    <w:rPr>
      <w:rFonts w:ascii="Shruti" w:hAnsi="Shruti"/>
      <w:i/>
      <w:iCs/>
      <w:lang w:val="en-US"/>
    </w:rPr>
  </w:style>
  <w:style w:type="character" w:customStyle="1" w:styleId="BodyTextChar">
    <w:name w:val="Body Text Char"/>
    <w:basedOn w:val="DefaultParagraphFont"/>
    <w:link w:val="BodyText"/>
    <w:semiHidden/>
    <w:rsid w:val="00AC330F"/>
    <w:rPr>
      <w:rFonts w:ascii="Shruti" w:eastAsia="Times New Roman" w:hAnsi="Shruti" w:cs="Times New Roman"/>
      <w:i/>
      <w:iCs/>
      <w:sz w:val="24"/>
      <w:szCs w:val="24"/>
      <w:lang w:val="en-US"/>
    </w:rPr>
  </w:style>
  <w:style w:type="paragraph" w:styleId="BalloonText">
    <w:name w:val="Balloon Text"/>
    <w:basedOn w:val="Normal"/>
    <w:link w:val="BalloonTextChar"/>
    <w:uiPriority w:val="99"/>
    <w:semiHidden/>
    <w:unhideWhenUsed/>
    <w:rsid w:val="00AC330F"/>
    <w:rPr>
      <w:rFonts w:ascii="Tahoma" w:hAnsi="Tahoma" w:cs="Tahoma"/>
      <w:sz w:val="16"/>
      <w:szCs w:val="16"/>
    </w:rPr>
  </w:style>
  <w:style w:type="character" w:customStyle="1" w:styleId="BalloonTextChar">
    <w:name w:val="Balloon Text Char"/>
    <w:basedOn w:val="DefaultParagraphFont"/>
    <w:link w:val="BalloonText"/>
    <w:uiPriority w:val="99"/>
    <w:semiHidden/>
    <w:rsid w:val="00AC330F"/>
    <w:rPr>
      <w:rFonts w:ascii="Tahoma" w:eastAsia="Times New Roman" w:hAnsi="Tahoma" w:cs="Tahoma"/>
      <w:sz w:val="16"/>
      <w:szCs w:val="16"/>
    </w:rPr>
  </w:style>
  <w:style w:type="paragraph" w:styleId="ListParagraph">
    <w:name w:val="List Paragraph"/>
    <w:basedOn w:val="Normal"/>
    <w:uiPriority w:val="34"/>
    <w:qFormat/>
    <w:rsid w:val="00AC3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pcronin</dc:creator>
  <cp:keywords/>
  <dc:description/>
  <cp:lastModifiedBy>pcronin</cp:lastModifiedBy>
  <cp:revision>3</cp:revision>
  <cp:lastPrinted>2010-10-04T13:39:00Z</cp:lastPrinted>
  <dcterms:created xsi:type="dcterms:W3CDTF">2010-09-29T07:42:00Z</dcterms:created>
  <dcterms:modified xsi:type="dcterms:W3CDTF">2010-10-04T13:39:00Z</dcterms:modified>
</cp:coreProperties>
</file>